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A57E31A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6A4429">
        <w:rPr>
          <w:sz w:val="40"/>
        </w:rPr>
        <w:t>Legislative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091F7E85" w:rsidR="00B15BD3" w:rsidRDefault="00E92813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May</w:t>
      </w:r>
      <w:r w:rsidR="006178C5">
        <w:rPr>
          <w:sz w:val="40"/>
          <w:szCs w:val="40"/>
        </w:rPr>
        <w:t xml:space="preserve"> 1</w:t>
      </w:r>
      <w:r>
        <w:rPr>
          <w:sz w:val="40"/>
          <w:szCs w:val="40"/>
        </w:rPr>
        <w:t>2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4923CF9B" w:rsidR="00A03588" w:rsidRDefault="10E38BFE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4DD2479A">
        <w:rPr>
          <w:b/>
          <w:bCs/>
          <w:sz w:val="28"/>
          <w:szCs w:val="28"/>
        </w:rPr>
        <w:t xml:space="preserve">Review and approval of </w:t>
      </w:r>
      <w:r w:rsidR="3536AFF0" w:rsidRPr="4DD2479A">
        <w:rPr>
          <w:b/>
          <w:bCs/>
          <w:sz w:val="28"/>
          <w:szCs w:val="28"/>
        </w:rPr>
        <w:t>April</w:t>
      </w:r>
      <w:r w:rsidRPr="4DD2479A">
        <w:rPr>
          <w:b/>
          <w:bCs/>
          <w:sz w:val="28"/>
          <w:szCs w:val="28"/>
        </w:rPr>
        <w:t xml:space="preserve"> minutes</w:t>
      </w:r>
    </w:p>
    <w:p w14:paraId="3FA9D3CB" w14:textId="4ABBB0F7" w:rsidR="4083AB49" w:rsidRDefault="4083AB49" w:rsidP="4DD2479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4DD2479A">
        <w:rPr>
          <w:b/>
          <w:bCs/>
          <w:sz w:val="28"/>
          <w:szCs w:val="28"/>
        </w:rPr>
        <w:t>Approval of Vouchers</w:t>
      </w:r>
    </w:p>
    <w:p w14:paraId="25C4CA45" w14:textId="76451A5C" w:rsidR="006A4429" w:rsidRDefault="006A4429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from the Governance Board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7AD9CBCB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E92813">
        <w:rPr>
          <w:b/>
          <w:bCs/>
          <w:sz w:val="28"/>
          <w:szCs w:val="28"/>
        </w:rPr>
        <w:t>June 9th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 xml:space="preserve">, </w:t>
      </w:r>
      <w:r w:rsidR="006A4429">
        <w:rPr>
          <w:b/>
          <w:bCs/>
          <w:sz w:val="28"/>
          <w:szCs w:val="28"/>
        </w:rPr>
        <w:t>immediately following the Governance Board meeting.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0F78D4"/>
    <w:rsid w:val="0010378B"/>
    <w:rsid w:val="00107DFD"/>
    <w:rsid w:val="001347A8"/>
    <w:rsid w:val="00143BDB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A0CE5"/>
    <w:rsid w:val="006A4429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56548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154AF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0A99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92813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2A5AB10"/>
    <w:rsid w:val="0F7294B0"/>
    <w:rsid w:val="10E38BFE"/>
    <w:rsid w:val="22C2A00C"/>
    <w:rsid w:val="29AF058A"/>
    <w:rsid w:val="2F4912F6"/>
    <w:rsid w:val="3536AFF0"/>
    <w:rsid w:val="37264546"/>
    <w:rsid w:val="4083AB49"/>
    <w:rsid w:val="4936EFB1"/>
    <w:rsid w:val="49C856AA"/>
    <w:rsid w:val="4A298CAB"/>
    <w:rsid w:val="4DD2479A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City of Shelton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Jann Lusignan</cp:lastModifiedBy>
  <cp:revision>2</cp:revision>
  <cp:lastPrinted>2024-05-14T14:15:00Z</cp:lastPrinted>
  <dcterms:created xsi:type="dcterms:W3CDTF">2026-06-08T19:27:00Z</dcterms:created>
  <dcterms:modified xsi:type="dcterms:W3CDTF">2026-06-08T19:27:00Z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